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09" w:rsidRDefault="009F4A09" w:rsidP="009F4A09">
      <w:pPr>
        <w:autoSpaceDE w:val="0"/>
        <w:autoSpaceDN w:val="0"/>
        <w:adjustRightInd w:val="0"/>
        <w:ind w:firstLine="0"/>
        <w:jc w:val="left"/>
        <w:rPr>
          <w:rFonts w:ascii="Arial CYR" w:hAnsi="Arial CYR" w:cs="Arial CYR"/>
          <w:b/>
          <w:bCs/>
          <w:sz w:val="16"/>
          <w:szCs w:val="16"/>
          <w:lang w:val="en-US"/>
        </w:rPr>
      </w:pPr>
    </w:p>
    <w:p w:rsidR="009F4A09" w:rsidRPr="009F4A09" w:rsidRDefault="009F4A09" w:rsidP="009F4A09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Cs w:val="28"/>
          <w:lang w:val="en-US"/>
        </w:rPr>
      </w:pPr>
    </w:p>
    <w:p w:rsidR="009F4A09" w:rsidRPr="009F4A09" w:rsidRDefault="009F4A09" w:rsidP="009F4A09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9F4A09">
        <w:rPr>
          <w:rFonts w:cs="Times New Roman"/>
          <w:b/>
          <w:bCs/>
          <w:szCs w:val="28"/>
          <w:lang w:val="en-US"/>
        </w:rPr>
        <w:t xml:space="preserve">     </w:t>
      </w:r>
      <w:r w:rsidRPr="009F4A09">
        <w:rPr>
          <w:rFonts w:cs="Times New Roman"/>
          <w:b/>
          <w:bCs/>
          <w:szCs w:val="28"/>
        </w:rPr>
        <w:t xml:space="preserve">Сейфуллина, Г. Р. </w:t>
      </w:r>
    </w:p>
    <w:p w:rsidR="00817860" w:rsidRDefault="009F4A09" w:rsidP="009F4A09">
      <w:pPr>
        <w:rPr>
          <w:rFonts w:cs="Times New Roman"/>
          <w:szCs w:val="28"/>
          <w:lang w:val="en-US"/>
        </w:rPr>
      </w:pPr>
      <w:r w:rsidRPr="009F4A09">
        <w:rPr>
          <w:rFonts w:cs="Times New Roman"/>
          <w:szCs w:val="28"/>
        </w:rPr>
        <w:tab/>
        <w:t xml:space="preserve">Стратегия социальной работы. КЭУ - 50 лет [Текст] / Г. Р. Сейфуллина, Г.Н. </w:t>
      </w:r>
      <w:proofErr w:type="spellStart"/>
      <w:r w:rsidRPr="009F4A09">
        <w:rPr>
          <w:rFonts w:cs="Times New Roman"/>
          <w:color w:val="008000"/>
          <w:szCs w:val="28"/>
        </w:rPr>
        <w:t>Джабаева</w:t>
      </w:r>
      <w:proofErr w:type="spellEnd"/>
      <w:r w:rsidRPr="009F4A09">
        <w:rPr>
          <w:rFonts w:cs="Times New Roman"/>
          <w:szCs w:val="28"/>
        </w:rPr>
        <w:t xml:space="preserve"> // Индустриальная Караганда. - 2016. - </w:t>
      </w:r>
      <w:r w:rsidRPr="009F4A09">
        <w:rPr>
          <w:rFonts w:cs="Times New Roman"/>
          <w:b/>
          <w:bCs/>
          <w:szCs w:val="28"/>
        </w:rPr>
        <w:t>№90</w:t>
      </w:r>
      <w:r w:rsidRPr="009F4A09">
        <w:rPr>
          <w:rFonts w:cs="Times New Roman"/>
          <w:szCs w:val="28"/>
        </w:rPr>
        <w:t>. -  С. 4.</w:t>
      </w:r>
    </w:p>
    <w:p w:rsidR="00760CEC" w:rsidRDefault="00760CEC" w:rsidP="009F4A09">
      <w:pPr>
        <w:rPr>
          <w:rFonts w:cs="Times New Roman"/>
          <w:szCs w:val="28"/>
          <w:lang w:val="en-US"/>
        </w:rPr>
      </w:pPr>
    </w:p>
    <w:p w:rsidR="00760CEC" w:rsidRDefault="00760CEC" w:rsidP="009F4A09">
      <w:pPr>
        <w:rPr>
          <w:rFonts w:cs="Times New Roman"/>
          <w:szCs w:val="28"/>
          <w:lang w:val="en-US"/>
        </w:rPr>
      </w:pPr>
    </w:p>
    <w:p w:rsidR="00760CEC" w:rsidRDefault="00760CEC" w:rsidP="009F4A09">
      <w:pPr>
        <w:rPr>
          <w:rFonts w:cs="Times New Roman"/>
          <w:szCs w:val="28"/>
          <w:lang w:val="en-US"/>
        </w:rPr>
      </w:pPr>
    </w:p>
    <w:p w:rsidR="00760CEC" w:rsidRDefault="00760CEC" w:rsidP="00760CEC">
      <w:pPr>
        <w:pStyle w:val="Style2"/>
        <w:widowControl/>
        <w:spacing w:before="245" w:after="168"/>
        <w:ind w:left="1171" w:right="1195"/>
        <w:rPr>
          <w:rStyle w:val="FontStyle13"/>
          <w:b/>
          <w:sz w:val="28"/>
          <w:szCs w:val="28"/>
          <w:lang w:val="kk-KZ"/>
        </w:rPr>
      </w:pPr>
      <w:r w:rsidRPr="00760CEC">
        <w:rPr>
          <w:rStyle w:val="FontStyle13"/>
          <w:b/>
          <w:sz w:val="28"/>
          <w:szCs w:val="28"/>
        </w:rPr>
        <w:t>СТРАТЕГИЯ СОЦИАЛЬНОЙ РАБОТЫ</w:t>
      </w:r>
    </w:p>
    <w:p w:rsidR="002E06FB" w:rsidRDefault="002E06FB" w:rsidP="00760CEC">
      <w:pPr>
        <w:pStyle w:val="Style2"/>
        <w:widowControl/>
        <w:spacing w:before="245" w:after="168"/>
        <w:ind w:left="1171" w:right="1195"/>
        <w:rPr>
          <w:rStyle w:val="FontStyle13"/>
          <w:b/>
          <w:sz w:val="28"/>
          <w:szCs w:val="28"/>
          <w:lang w:val="kk-KZ"/>
        </w:rPr>
      </w:pPr>
    </w:p>
    <w:p w:rsidR="002E06FB" w:rsidRPr="002E06FB" w:rsidRDefault="002E06FB" w:rsidP="002E06FB">
      <w:pPr>
        <w:pStyle w:val="Style5"/>
        <w:widowControl/>
        <w:spacing w:before="178"/>
        <w:ind w:left="365"/>
        <w:jc w:val="left"/>
        <w:rPr>
          <w:rStyle w:val="FontStyle16"/>
          <w:sz w:val="28"/>
          <w:szCs w:val="28"/>
          <w:lang w:val="kk-KZ"/>
        </w:rPr>
      </w:pPr>
      <w:proofErr w:type="spellStart"/>
      <w:r w:rsidRPr="002E06FB">
        <w:rPr>
          <w:rStyle w:val="FontStyle16"/>
          <w:sz w:val="28"/>
          <w:szCs w:val="28"/>
        </w:rPr>
        <w:t>Галия</w:t>
      </w:r>
      <w:proofErr w:type="spellEnd"/>
      <w:r w:rsidRPr="002E06FB">
        <w:rPr>
          <w:rStyle w:val="FontStyle16"/>
          <w:sz w:val="28"/>
          <w:szCs w:val="28"/>
        </w:rPr>
        <w:t xml:space="preserve"> СЕЙФУЛЛИНА, доцент</w:t>
      </w:r>
    </w:p>
    <w:p w:rsidR="002E06FB" w:rsidRPr="002E06FB" w:rsidRDefault="002E06FB" w:rsidP="002E06FB">
      <w:pPr>
        <w:pStyle w:val="Style5"/>
        <w:widowControl/>
        <w:spacing w:before="178"/>
        <w:ind w:left="365"/>
        <w:jc w:val="left"/>
        <w:rPr>
          <w:rStyle w:val="FontStyle16"/>
          <w:sz w:val="28"/>
          <w:szCs w:val="28"/>
          <w:lang w:val="kk-KZ"/>
        </w:rPr>
      </w:pPr>
      <w:r w:rsidRPr="002E06FB">
        <w:rPr>
          <w:rStyle w:val="FontStyle16"/>
          <w:sz w:val="28"/>
          <w:szCs w:val="28"/>
        </w:rPr>
        <w:t>Гульден ДЖАБАЕВА, старший преподаватель</w:t>
      </w:r>
    </w:p>
    <w:p w:rsidR="002E06FB" w:rsidRPr="002E06FB" w:rsidRDefault="002E06FB" w:rsidP="002E06FB">
      <w:pPr>
        <w:pStyle w:val="Style5"/>
        <w:widowControl/>
        <w:spacing w:before="178"/>
        <w:ind w:left="365"/>
        <w:jc w:val="left"/>
        <w:rPr>
          <w:rStyle w:val="FontStyle16"/>
          <w:sz w:val="28"/>
          <w:szCs w:val="28"/>
        </w:rPr>
      </w:pPr>
      <w:r w:rsidRPr="002E06FB">
        <w:rPr>
          <w:rStyle w:val="FontStyle16"/>
          <w:sz w:val="28"/>
          <w:szCs w:val="28"/>
        </w:rPr>
        <w:t>Карагандинского экономического университета</w:t>
      </w:r>
    </w:p>
    <w:p w:rsidR="00760CEC" w:rsidRPr="002E06FB" w:rsidRDefault="00760CEC" w:rsidP="002E06FB">
      <w:pPr>
        <w:pStyle w:val="Style2"/>
        <w:widowControl/>
        <w:spacing w:before="245" w:after="168"/>
        <w:ind w:right="1195"/>
        <w:jc w:val="both"/>
        <w:rPr>
          <w:rStyle w:val="FontStyle13"/>
          <w:b/>
          <w:sz w:val="28"/>
          <w:szCs w:val="28"/>
          <w:lang w:val="kk-KZ"/>
        </w:rPr>
      </w:pPr>
    </w:p>
    <w:p w:rsidR="00760CEC" w:rsidRPr="002E06FB" w:rsidRDefault="00760CEC" w:rsidP="002E06FB">
      <w:pPr>
        <w:pStyle w:val="Style2"/>
        <w:widowControl/>
        <w:spacing w:before="245" w:after="168"/>
        <w:ind w:right="1195"/>
        <w:jc w:val="left"/>
        <w:rPr>
          <w:rStyle w:val="FontStyle13"/>
          <w:b/>
          <w:sz w:val="28"/>
          <w:szCs w:val="28"/>
          <w:lang w:val="kk-KZ"/>
        </w:rPr>
      </w:pPr>
      <w:r w:rsidRPr="00760CEC">
        <w:rPr>
          <w:rStyle w:val="FontStyle15"/>
          <w:b/>
          <w:sz w:val="28"/>
          <w:szCs w:val="28"/>
        </w:rPr>
        <w:t xml:space="preserve">2016 </w:t>
      </w:r>
      <w:r w:rsidRPr="00760CEC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год — юбилейный для нашего университета. История </w:t>
      </w:r>
      <w:r w:rsidR="002E06FB">
        <w:rPr>
          <w:rStyle w:val="FontStyle14"/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60CEC">
        <w:rPr>
          <w:rStyle w:val="FontStyle14"/>
          <w:rFonts w:ascii="Times New Roman" w:hAnsi="Times New Roman" w:cs="Times New Roman"/>
          <w:b/>
          <w:sz w:val="28"/>
          <w:szCs w:val="28"/>
        </w:rPr>
        <w:t>вуза — свидетельство его научно</w:t>
      </w:r>
      <w:r w:rsidR="002E06FB">
        <w:rPr>
          <w:rStyle w:val="FontStyle14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60CEC">
        <w:rPr>
          <w:rStyle w:val="FontStyle14"/>
          <w:rFonts w:ascii="Times New Roman" w:hAnsi="Times New Roman" w:cs="Times New Roman"/>
          <w:b/>
          <w:sz w:val="28"/>
          <w:szCs w:val="28"/>
        </w:rPr>
        <w:t>-</w:t>
      </w:r>
      <w:r w:rsidR="002E06FB">
        <w:rPr>
          <w:rStyle w:val="FontStyle14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60CEC">
        <w:rPr>
          <w:rStyle w:val="FontStyle14"/>
          <w:rFonts w:ascii="Times New Roman" w:hAnsi="Times New Roman" w:cs="Times New Roman"/>
          <w:b/>
          <w:sz w:val="28"/>
          <w:szCs w:val="28"/>
        </w:rPr>
        <w:t>исследовательской, образовательной и общественной деятельности</w:t>
      </w:r>
    </w:p>
    <w:p w:rsidR="00760CEC" w:rsidRPr="002E06FB" w:rsidRDefault="00760CEC" w:rsidP="009F4A09">
      <w:pPr>
        <w:rPr>
          <w:rFonts w:cs="Times New Roman"/>
          <w:szCs w:val="28"/>
        </w:rPr>
      </w:pPr>
    </w:p>
    <w:p w:rsidR="00760CEC" w:rsidRPr="002E06FB" w:rsidRDefault="00760CEC" w:rsidP="009F4A09">
      <w:pPr>
        <w:rPr>
          <w:rFonts w:cs="Times New Roman"/>
          <w:szCs w:val="28"/>
        </w:rPr>
      </w:pPr>
    </w:p>
    <w:p w:rsidR="00760CEC" w:rsidRPr="002E06FB" w:rsidRDefault="00760CEC" w:rsidP="002E06FB">
      <w:pPr>
        <w:pStyle w:val="a3"/>
        <w:rPr>
          <w:rStyle w:val="FontStyle15"/>
          <w:sz w:val="28"/>
          <w:szCs w:val="28"/>
        </w:rPr>
      </w:pPr>
      <w:proofErr w:type="gramStart"/>
      <w:r w:rsidRPr="002E06FB">
        <w:rPr>
          <w:rStyle w:val="FontStyle15"/>
          <w:sz w:val="28"/>
          <w:szCs w:val="28"/>
        </w:rPr>
        <w:t>Когда Казахстан находился в историче</w:t>
      </w:r>
      <w:r w:rsidRPr="002E06FB">
        <w:rPr>
          <w:rStyle w:val="FontStyle15"/>
          <w:sz w:val="28"/>
          <w:szCs w:val="28"/>
        </w:rPr>
        <w:softHyphen/>
        <w:t>ском моменте формирования института профессиональной социальной работы и специальных социальных услуг, КЭУ на</w:t>
      </w:r>
      <w:r w:rsidRPr="002E06FB">
        <w:rPr>
          <w:rStyle w:val="FontStyle15"/>
          <w:sz w:val="28"/>
          <w:szCs w:val="28"/>
        </w:rPr>
        <w:softHyphen/>
        <w:t>чал подготовку специалистов по социаль</w:t>
      </w:r>
      <w:r w:rsidRPr="002E06FB">
        <w:rPr>
          <w:rStyle w:val="FontStyle15"/>
          <w:sz w:val="28"/>
          <w:szCs w:val="28"/>
        </w:rPr>
        <w:softHyphen/>
        <w:t>ным направлениям, призванных решать сложные задачи, связанные с ведением со</w:t>
      </w:r>
      <w:r w:rsidRPr="002E06FB">
        <w:rPr>
          <w:rStyle w:val="FontStyle15"/>
          <w:sz w:val="28"/>
          <w:szCs w:val="28"/>
        </w:rPr>
        <w:softHyphen/>
        <w:t>циального прогнозирования, социальной реабилитации, проводить консультатив</w:t>
      </w:r>
      <w:r w:rsidRPr="002E06FB">
        <w:rPr>
          <w:rStyle w:val="FontStyle15"/>
          <w:sz w:val="28"/>
          <w:szCs w:val="28"/>
        </w:rPr>
        <w:softHyphen/>
        <w:t>ную, профилактическую и другие виды ра</w:t>
      </w:r>
      <w:r w:rsidRPr="002E06FB">
        <w:rPr>
          <w:rStyle w:val="FontStyle15"/>
          <w:sz w:val="28"/>
          <w:szCs w:val="28"/>
        </w:rPr>
        <w:softHyphen/>
        <w:t>бот с различными категориями населения, выступать в качестве экспертов при подго</w:t>
      </w:r>
      <w:r w:rsidRPr="002E06FB">
        <w:rPr>
          <w:rStyle w:val="FontStyle15"/>
          <w:sz w:val="28"/>
          <w:szCs w:val="28"/>
        </w:rPr>
        <w:softHyphen/>
        <w:t>товке законопроектов, принятии решений органами местного самоуправления, в дея</w:t>
      </w:r>
      <w:r w:rsidRPr="002E06FB">
        <w:rPr>
          <w:rStyle w:val="FontStyle15"/>
          <w:sz w:val="28"/>
          <w:szCs w:val="28"/>
        </w:rPr>
        <w:softHyphen/>
        <w:t>тельности общественных организаций</w:t>
      </w:r>
      <w:proofErr w:type="gramEnd"/>
      <w:r w:rsidRPr="002E06FB">
        <w:rPr>
          <w:rStyle w:val="FontStyle15"/>
          <w:sz w:val="28"/>
          <w:szCs w:val="28"/>
        </w:rPr>
        <w:t>. Все это предопределило подготовку специали</w:t>
      </w:r>
      <w:r w:rsidRPr="002E06FB">
        <w:rPr>
          <w:rStyle w:val="FontStyle15"/>
          <w:sz w:val="28"/>
          <w:szCs w:val="28"/>
        </w:rPr>
        <w:softHyphen/>
        <w:t>стов по государственному заказу. Только по результатам набора в КЭУ на 2015-2016 учебный год обладателями государствен</w:t>
      </w:r>
      <w:r w:rsidRPr="002E06FB">
        <w:rPr>
          <w:rStyle w:val="FontStyle15"/>
          <w:sz w:val="28"/>
          <w:szCs w:val="28"/>
        </w:rPr>
        <w:softHyphen/>
        <w:t>ного образовательного гранта стали 44% студентов на специальности «Социальная работа».</w:t>
      </w:r>
    </w:p>
    <w:p w:rsidR="00760CEC" w:rsidRPr="002E06FB" w:rsidRDefault="002E06FB" w:rsidP="002E06FB">
      <w:pPr>
        <w:pStyle w:val="a3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  <w:lang w:val="kk-KZ"/>
        </w:rPr>
        <w:t xml:space="preserve">   </w:t>
      </w:r>
      <w:r w:rsidR="00760CEC" w:rsidRPr="002E06FB">
        <w:rPr>
          <w:rStyle w:val="FontStyle15"/>
          <w:sz w:val="28"/>
          <w:szCs w:val="28"/>
        </w:rPr>
        <w:t>На фоне современных процессов в стране по-прежнему остро стоят вопросы дальнейшего реформирования системы социальной защиты населения и, следова</w:t>
      </w:r>
      <w:r w:rsidR="00760CEC" w:rsidRPr="002E06FB">
        <w:rPr>
          <w:rStyle w:val="FontStyle15"/>
          <w:sz w:val="28"/>
          <w:szCs w:val="28"/>
        </w:rPr>
        <w:softHyphen/>
        <w:t>тельно, повышения качества подготовки специалистов для социальной сферы.</w:t>
      </w:r>
    </w:p>
    <w:p w:rsidR="00760CEC" w:rsidRPr="002E06FB" w:rsidRDefault="002E06FB" w:rsidP="002E06FB">
      <w:pPr>
        <w:pStyle w:val="a3"/>
        <w:ind w:firstLine="0"/>
        <w:rPr>
          <w:rStyle w:val="FontStyle15"/>
          <w:sz w:val="28"/>
          <w:szCs w:val="28"/>
          <w:lang w:val="kk-KZ"/>
        </w:rPr>
      </w:pPr>
      <w:r>
        <w:rPr>
          <w:rStyle w:val="FontStyle15"/>
          <w:sz w:val="28"/>
          <w:szCs w:val="28"/>
          <w:lang w:val="kk-KZ"/>
        </w:rPr>
        <w:lastRenderedPageBreak/>
        <w:t xml:space="preserve">    </w:t>
      </w:r>
      <w:r w:rsidR="00760CEC" w:rsidRPr="002E06FB">
        <w:rPr>
          <w:rStyle w:val="FontStyle15"/>
          <w:sz w:val="28"/>
          <w:szCs w:val="28"/>
        </w:rPr>
        <w:t>В связи с этим кафедра социальной ра</w:t>
      </w:r>
      <w:r w:rsidR="00760CEC" w:rsidRPr="002E06FB">
        <w:rPr>
          <w:rStyle w:val="FontStyle15"/>
          <w:sz w:val="28"/>
          <w:szCs w:val="28"/>
        </w:rPr>
        <w:softHyphen/>
        <w:t>боты и социально-политических дисци</w:t>
      </w:r>
      <w:r w:rsidR="00760CEC" w:rsidRPr="002E06FB">
        <w:rPr>
          <w:rStyle w:val="FontStyle15"/>
          <w:sz w:val="28"/>
          <w:szCs w:val="28"/>
        </w:rPr>
        <w:softHyphen/>
        <w:t>плин, на базе которой ведется подготовка, в своей деятельности обращает внимание на научную составляющую, осуществляет научно-исследовательскую работу по раз</w:t>
      </w:r>
      <w:r w:rsidR="00760CEC" w:rsidRPr="002E06FB">
        <w:rPr>
          <w:rStyle w:val="FontStyle15"/>
          <w:sz w:val="28"/>
          <w:szCs w:val="28"/>
        </w:rPr>
        <w:softHyphen/>
        <w:t>работке методов и технологий специаль</w:t>
      </w:r>
      <w:r w:rsidR="00760CEC" w:rsidRPr="002E06FB">
        <w:rPr>
          <w:rStyle w:val="FontStyle15"/>
          <w:sz w:val="28"/>
          <w:szCs w:val="28"/>
        </w:rPr>
        <w:softHyphen/>
        <w:t xml:space="preserve">ных социальных услуг. В настоящее время состав кафедры под научным руководством профессора Н. </w:t>
      </w:r>
      <w:proofErr w:type="spellStart"/>
      <w:r w:rsidR="00760CEC" w:rsidRPr="002E06FB">
        <w:rPr>
          <w:rStyle w:val="FontStyle15"/>
          <w:sz w:val="28"/>
          <w:szCs w:val="28"/>
        </w:rPr>
        <w:t>Минжанова</w:t>
      </w:r>
      <w:proofErr w:type="spellEnd"/>
      <w:r w:rsidR="00760CEC" w:rsidRPr="002E06FB">
        <w:rPr>
          <w:rStyle w:val="FontStyle15"/>
          <w:sz w:val="28"/>
          <w:szCs w:val="28"/>
        </w:rPr>
        <w:t xml:space="preserve"> успешно ведет научные исследования по теме «Содержа</w:t>
      </w:r>
      <w:r w:rsidR="00760CEC" w:rsidRPr="002E06FB">
        <w:rPr>
          <w:rStyle w:val="FontStyle15"/>
          <w:sz w:val="28"/>
          <w:szCs w:val="28"/>
        </w:rPr>
        <w:softHyphen/>
        <w:t>тельно-технологические аспекты подго</w:t>
      </w:r>
      <w:r w:rsidR="00760CEC" w:rsidRPr="002E06FB">
        <w:rPr>
          <w:rStyle w:val="FontStyle15"/>
          <w:sz w:val="28"/>
          <w:szCs w:val="28"/>
        </w:rPr>
        <w:softHyphen/>
        <w:t xml:space="preserve">товки будущих социальных работников к работе с детьми-сиротами» по программе </w:t>
      </w:r>
      <w:proofErr w:type="spellStart"/>
      <w:r w:rsidR="00760CEC" w:rsidRPr="002E06FB">
        <w:rPr>
          <w:rStyle w:val="FontStyle15"/>
          <w:sz w:val="28"/>
          <w:szCs w:val="28"/>
        </w:rPr>
        <w:t>грантового</w:t>
      </w:r>
      <w:proofErr w:type="spellEnd"/>
      <w:r w:rsidR="00760CEC" w:rsidRPr="002E06FB">
        <w:rPr>
          <w:rStyle w:val="FontStyle15"/>
          <w:sz w:val="28"/>
          <w:szCs w:val="28"/>
        </w:rPr>
        <w:t xml:space="preserve"> финансирования научных и</w:t>
      </w:r>
      <w:r w:rsidR="00DD1CF7">
        <w:rPr>
          <w:rStyle w:val="FontStyle15"/>
          <w:sz w:val="28"/>
          <w:szCs w:val="28"/>
        </w:rPr>
        <w:t>с</w:t>
      </w:r>
      <w:r w:rsidR="00DD1CF7">
        <w:rPr>
          <w:rStyle w:val="FontStyle15"/>
          <w:sz w:val="28"/>
          <w:szCs w:val="28"/>
        </w:rPr>
        <w:softHyphen/>
        <w:t>следований Комитета науки МО</w:t>
      </w:r>
      <w:r w:rsidR="00DD1CF7">
        <w:rPr>
          <w:rStyle w:val="FontStyle15"/>
          <w:sz w:val="28"/>
          <w:szCs w:val="28"/>
          <w:lang w:val="kk-KZ"/>
        </w:rPr>
        <w:t>Н</w:t>
      </w:r>
      <w:r w:rsidR="00760CEC" w:rsidRPr="002E06FB">
        <w:rPr>
          <w:rStyle w:val="FontStyle15"/>
          <w:sz w:val="28"/>
          <w:szCs w:val="28"/>
        </w:rPr>
        <w:t xml:space="preserve"> РК</w:t>
      </w:r>
      <w:r w:rsidR="00760CEC" w:rsidRPr="002E06FB">
        <w:rPr>
          <w:rStyle w:val="FontStyle15"/>
          <w:sz w:val="28"/>
          <w:szCs w:val="28"/>
          <w:lang w:val="kk-KZ"/>
        </w:rPr>
        <w:t>.</w:t>
      </w:r>
    </w:p>
    <w:p w:rsidR="00760CEC" w:rsidRPr="002E06FB" w:rsidRDefault="002E06FB" w:rsidP="002E06FB">
      <w:pPr>
        <w:pStyle w:val="a3"/>
        <w:ind w:firstLine="0"/>
        <w:rPr>
          <w:rStyle w:val="FontStyle15"/>
          <w:sz w:val="28"/>
          <w:szCs w:val="28"/>
          <w:lang w:val="kk-KZ"/>
        </w:rPr>
      </w:pPr>
      <w:r>
        <w:rPr>
          <w:rStyle w:val="FontStyle15"/>
          <w:sz w:val="28"/>
          <w:szCs w:val="28"/>
          <w:lang w:val="kk-KZ"/>
        </w:rPr>
        <w:t xml:space="preserve">    </w:t>
      </w:r>
      <w:r w:rsidR="00760CEC" w:rsidRPr="002E06FB">
        <w:rPr>
          <w:rStyle w:val="FontStyle15"/>
          <w:sz w:val="28"/>
          <w:szCs w:val="28"/>
        </w:rPr>
        <w:t>Изменилась стратегия университета по обеспечению выпускников профессио</w:t>
      </w:r>
      <w:r w:rsidR="00760CEC" w:rsidRPr="002E06FB">
        <w:rPr>
          <w:rStyle w:val="FontStyle15"/>
          <w:sz w:val="28"/>
          <w:szCs w:val="28"/>
        </w:rPr>
        <w:softHyphen/>
        <w:t>нальными компетенциями, отвечающими требованиям рынка труда. В развитии об</w:t>
      </w:r>
      <w:r w:rsidR="00760CEC" w:rsidRPr="002E06FB">
        <w:rPr>
          <w:rStyle w:val="FontStyle15"/>
          <w:sz w:val="28"/>
          <w:szCs w:val="28"/>
        </w:rPr>
        <w:softHyphen/>
        <w:t>разования должны участвовать две равно</w:t>
      </w:r>
      <w:r w:rsidR="00760CEC" w:rsidRPr="002E06FB">
        <w:rPr>
          <w:rStyle w:val="FontStyle15"/>
          <w:sz w:val="28"/>
          <w:szCs w:val="28"/>
        </w:rPr>
        <w:softHyphen/>
        <w:t>правные стороны - представители бизнеса, работодатели и академическое сообщество. Успешность реализации стратегии показы</w:t>
      </w:r>
      <w:r w:rsidR="00760CEC" w:rsidRPr="002E06FB">
        <w:rPr>
          <w:rStyle w:val="FontStyle15"/>
          <w:sz w:val="28"/>
          <w:szCs w:val="28"/>
        </w:rPr>
        <w:softHyphen/>
        <w:t>вает повышение процента трудоустройства выпускников в соответствии с получаемой специальностью</w:t>
      </w:r>
      <w:r w:rsidR="00760CEC" w:rsidRPr="002E06FB">
        <w:rPr>
          <w:rStyle w:val="FontStyle15"/>
          <w:sz w:val="28"/>
          <w:szCs w:val="28"/>
          <w:lang w:val="kk-KZ"/>
        </w:rPr>
        <w:t>.</w:t>
      </w:r>
    </w:p>
    <w:p w:rsidR="00760CEC" w:rsidRPr="002E06FB" w:rsidRDefault="002E06FB" w:rsidP="002E06FB">
      <w:pPr>
        <w:pStyle w:val="a3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  <w:lang w:val="kk-KZ"/>
        </w:rPr>
        <w:t xml:space="preserve">    </w:t>
      </w:r>
      <w:r w:rsidR="00760CEC" w:rsidRPr="002E06FB">
        <w:rPr>
          <w:rStyle w:val="FontStyle15"/>
          <w:sz w:val="28"/>
          <w:szCs w:val="28"/>
        </w:rPr>
        <w:t>По результатам преддипломной прак</w:t>
      </w:r>
      <w:r w:rsidR="00760CEC" w:rsidRPr="002E06FB">
        <w:rPr>
          <w:rStyle w:val="FontStyle15"/>
          <w:sz w:val="28"/>
          <w:szCs w:val="28"/>
        </w:rPr>
        <w:softHyphen/>
        <w:t>тики трудоустроились: А. Яковлева в Центр занятости населения, г</w:t>
      </w:r>
      <w:proofErr w:type="gramStart"/>
      <w:r w:rsidR="00760CEC" w:rsidRPr="002E06FB">
        <w:rPr>
          <w:rStyle w:val="FontStyle15"/>
          <w:sz w:val="28"/>
          <w:szCs w:val="28"/>
        </w:rPr>
        <w:t>.С</w:t>
      </w:r>
      <w:proofErr w:type="gramEnd"/>
      <w:r w:rsidR="00760CEC" w:rsidRPr="002E06FB">
        <w:rPr>
          <w:rStyle w:val="FontStyle15"/>
          <w:sz w:val="28"/>
          <w:szCs w:val="28"/>
        </w:rPr>
        <w:t xml:space="preserve">арань, </w:t>
      </w:r>
      <w:r w:rsidR="00760CEC" w:rsidRPr="002E06FB">
        <w:rPr>
          <w:rStyle w:val="FontStyle16"/>
          <w:sz w:val="28"/>
          <w:szCs w:val="28"/>
        </w:rPr>
        <w:t xml:space="preserve">Д. </w:t>
      </w:r>
      <w:proofErr w:type="spellStart"/>
      <w:r w:rsidR="00760CEC" w:rsidRPr="002E06FB">
        <w:rPr>
          <w:rStyle w:val="FontStyle15"/>
          <w:sz w:val="28"/>
          <w:szCs w:val="28"/>
        </w:rPr>
        <w:t>Жанагулова</w:t>
      </w:r>
      <w:proofErr w:type="spellEnd"/>
      <w:r w:rsidR="00760CEC" w:rsidRPr="002E06FB">
        <w:rPr>
          <w:rStyle w:val="FontStyle15"/>
          <w:sz w:val="28"/>
          <w:szCs w:val="28"/>
        </w:rPr>
        <w:t xml:space="preserve"> в ОО «Центр реабилитации инвалидов </w:t>
      </w:r>
      <w:r w:rsidR="00760CEC" w:rsidRPr="002E06FB">
        <w:rPr>
          <w:rStyle w:val="FontStyle15"/>
          <w:noProof/>
          <w:sz w:val="28"/>
          <w:szCs w:val="28"/>
        </w:rPr>
        <w:t xml:space="preserve">«Лайықты өмір», </w:t>
      </w:r>
      <w:r w:rsidR="00760CEC" w:rsidRPr="002E06FB">
        <w:rPr>
          <w:rStyle w:val="FontStyle15"/>
          <w:sz w:val="28"/>
          <w:szCs w:val="28"/>
        </w:rPr>
        <w:t xml:space="preserve">М. </w:t>
      </w:r>
      <w:proofErr w:type="spellStart"/>
      <w:r w:rsidR="00760CEC" w:rsidRPr="002E06FB">
        <w:rPr>
          <w:rStyle w:val="FontStyle15"/>
          <w:sz w:val="28"/>
          <w:szCs w:val="28"/>
        </w:rPr>
        <w:t>Кисае</w:t>
      </w:r>
      <w:r w:rsidR="00760CEC" w:rsidRPr="002E06FB">
        <w:rPr>
          <w:rStyle w:val="FontStyle15"/>
          <w:sz w:val="28"/>
          <w:szCs w:val="28"/>
        </w:rPr>
        <w:softHyphen/>
        <w:t>ва</w:t>
      </w:r>
      <w:proofErr w:type="spellEnd"/>
      <w:r w:rsidR="00760CEC" w:rsidRPr="002E06FB">
        <w:rPr>
          <w:rStyle w:val="FontStyle15"/>
          <w:sz w:val="28"/>
          <w:szCs w:val="28"/>
        </w:rPr>
        <w:t xml:space="preserve">, М. </w:t>
      </w:r>
      <w:proofErr w:type="spellStart"/>
      <w:r w:rsidR="00760CEC" w:rsidRPr="002E06FB">
        <w:rPr>
          <w:rStyle w:val="FontStyle15"/>
          <w:sz w:val="28"/>
          <w:szCs w:val="28"/>
        </w:rPr>
        <w:t>Аубакирова</w:t>
      </w:r>
      <w:proofErr w:type="spellEnd"/>
      <w:r w:rsidR="00760CEC" w:rsidRPr="002E06FB">
        <w:rPr>
          <w:rStyle w:val="FontStyle15"/>
          <w:sz w:val="28"/>
          <w:szCs w:val="28"/>
        </w:rPr>
        <w:t xml:space="preserve">, С. </w:t>
      </w:r>
      <w:proofErr w:type="spellStart"/>
      <w:r w:rsidR="00760CEC" w:rsidRPr="002E06FB">
        <w:rPr>
          <w:rStyle w:val="FontStyle15"/>
          <w:sz w:val="28"/>
          <w:szCs w:val="28"/>
        </w:rPr>
        <w:t>Омуртаев</w:t>
      </w:r>
      <w:proofErr w:type="spellEnd"/>
      <w:r w:rsidR="00760CEC" w:rsidRPr="002E06FB">
        <w:rPr>
          <w:rStyle w:val="FontStyle15"/>
          <w:sz w:val="28"/>
          <w:szCs w:val="28"/>
        </w:rPr>
        <w:t xml:space="preserve"> в КГУ «Управление по вопросам молодежной политики «Центр молодежных инициатив Карагандинской области», </w:t>
      </w:r>
      <w:r w:rsidR="00760CEC" w:rsidRPr="002E06FB">
        <w:rPr>
          <w:rStyle w:val="FontStyle15"/>
          <w:spacing w:val="-20"/>
          <w:sz w:val="28"/>
          <w:szCs w:val="28"/>
        </w:rPr>
        <w:t>У.</w:t>
      </w:r>
      <w:r w:rsidR="00760CEC" w:rsidRPr="002E06FB">
        <w:rPr>
          <w:rStyle w:val="FontStyle15"/>
          <w:sz w:val="28"/>
          <w:szCs w:val="28"/>
        </w:rPr>
        <w:t xml:space="preserve"> </w:t>
      </w:r>
      <w:proofErr w:type="spellStart"/>
      <w:r w:rsidR="00760CEC" w:rsidRPr="002E06FB">
        <w:rPr>
          <w:rStyle w:val="FontStyle15"/>
          <w:sz w:val="28"/>
          <w:szCs w:val="28"/>
        </w:rPr>
        <w:t>Койшыбаев</w:t>
      </w:r>
      <w:proofErr w:type="spellEnd"/>
      <w:r w:rsidR="00760CEC" w:rsidRPr="002E06FB">
        <w:rPr>
          <w:rStyle w:val="FontStyle15"/>
          <w:sz w:val="28"/>
          <w:szCs w:val="28"/>
        </w:rPr>
        <w:t xml:space="preserve"> в КГУ «Центр занятости населения г.Ка</w:t>
      </w:r>
      <w:r w:rsidR="00760CEC" w:rsidRPr="002E06FB">
        <w:rPr>
          <w:rStyle w:val="FontStyle15"/>
          <w:sz w:val="28"/>
          <w:szCs w:val="28"/>
        </w:rPr>
        <w:softHyphen/>
        <w:t xml:space="preserve">раганды», А. </w:t>
      </w:r>
      <w:proofErr w:type="spellStart"/>
      <w:r w:rsidR="00760CEC" w:rsidRPr="002E06FB">
        <w:rPr>
          <w:rStyle w:val="FontStyle15"/>
          <w:sz w:val="28"/>
          <w:szCs w:val="28"/>
        </w:rPr>
        <w:t>Исабекова</w:t>
      </w:r>
      <w:proofErr w:type="spellEnd"/>
      <w:r w:rsidR="00760CEC" w:rsidRPr="002E06FB">
        <w:rPr>
          <w:rStyle w:val="FontStyle15"/>
          <w:sz w:val="28"/>
          <w:szCs w:val="28"/>
        </w:rPr>
        <w:t xml:space="preserve"> в аппарат </w:t>
      </w:r>
      <w:proofErr w:type="spellStart"/>
      <w:r w:rsidR="00760CEC" w:rsidRPr="002E06FB">
        <w:rPr>
          <w:rStyle w:val="FontStyle15"/>
          <w:sz w:val="28"/>
          <w:szCs w:val="28"/>
        </w:rPr>
        <w:t>акима</w:t>
      </w:r>
      <w:proofErr w:type="spellEnd"/>
      <w:r w:rsidR="00760CEC" w:rsidRPr="002E06FB">
        <w:rPr>
          <w:rStyle w:val="FontStyle15"/>
          <w:sz w:val="28"/>
          <w:szCs w:val="28"/>
        </w:rPr>
        <w:t xml:space="preserve"> г.Темиртау и др.</w:t>
      </w:r>
    </w:p>
    <w:p w:rsidR="002E06FB" w:rsidRPr="002E06FB" w:rsidRDefault="002E06FB" w:rsidP="002E06FB">
      <w:pPr>
        <w:pStyle w:val="a3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  <w:lang w:val="kk-KZ"/>
        </w:rPr>
        <w:t xml:space="preserve">    </w:t>
      </w:r>
      <w:r w:rsidRPr="002E06FB">
        <w:rPr>
          <w:rStyle w:val="FontStyle15"/>
          <w:sz w:val="28"/>
          <w:szCs w:val="28"/>
        </w:rPr>
        <w:t>КЭУ не только способствует трудоу</w:t>
      </w:r>
      <w:r w:rsidRPr="002E06FB">
        <w:rPr>
          <w:rStyle w:val="FontStyle15"/>
          <w:sz w:val="28"/>
          <w:szCs w:val="28"/>
        </w:rPr>
        <w:softHyphen/>
        <w:t>стройству выпускников «на выходе», но и создает условия для приобретения опыта работы студентами, тесного взаимодей</w:t>
      </w:r>
      <w:r w:rsidRPr="002E06FB">
        <w:rPr>
          <w:rStyle w:val="FontStyle15"/>
          <w:sz w:val="28"/>
          <w:szCs w:val="28"/>
        </w:rPr>
        <w:softHyphen/>
        <w:t>ствия с работодателями еще в ходе учебно</w:t>
      </w:r>
      <w:r w:rsidRPr="002E06FB">
        <w:rPr>
          <w:rStyle w:val="FontStyle15"/>
          <w:sz w:val="28"/>
          <w:szCs w:val="28"/>
        </w:rPr>
        <w:softHyphen/>
        <w:t>го процесса. Признавая, что теоретическая и практическая подготовка специалистов по социальной работе — результат со</w:t>
      </w:r>
      <w:r w:rsidRPr="002E06FB">
        <w:rPr>
          <w:rStyle w:val="FontStyle15"/>
          <w:sz w:val="28"/>
          <w:szCs w:val="28"/>
        </w:rPr>
        <w:softHyphen/>
        <w:t>вместной деятельности преподавателей вуза и сотрудников социальных учрежде</w:t>
      </w:r>
      <w:r w:rsidRPr="002E06FB">
        <w:rPr>
          <w:rStyle w:val="FontStyle15"/>
          <w:sz w:val="28"/>
          <w:szCs w:val="28"/>
        </w:rPr>
        <w:softHyphen/>
        <w:t>ний, кафедра привлекает опытных специ</w:t>
      </w:r>
      <w:r w:rsidRPr="002E06FB">
        <w:rPr>
          <w:rStyle w:val="FontStyle15"/>
          <w:sz w:val="28"/>
          <w:szCs w:val="28"/>
        </w:rPr>
        <w:softHyphen/>
        <w:t>алистов базовых социальных слу</w:t>
      </w:r>
      <w:proofErr w:type="gramStart"/>
      <w:r w:rsidRPr="002E06FB">
        <w:rPr>
          <w:rStyle w:val="FontStyle15"/>
          <w:sz w:val="28"/>
          <w:szCs w:val="28"/>
        </w:rPr>
        <w:t>жб к пр</w:t>
      </w:r>
      <w:proofErr w:type="gramEnd"/>
      <w:r w:rsidRPr="002E06FB">
        <w:rPr>
          <w:rStyle w:val="FontStyle15"/>
          <w:sz w:val="28"/>
          <w:szCs w:val="28"/>
        </w:rPr>
        <w:t>о</w:t>
      </w:r>
      <w:r w:rsidRPr="002E06FB">
        <w:rPr>
          <w:rStyle w:val="FontStyle15"/>
          <w:sz w:val="28"/>
          <w:szCs w:val="28"/>
        </w:rPr>
        <w:softHyphen/>
        <w:t xml:space="preserve">цессу практического обучения студентов. Были прочитаны «платиновые» лекции </w:t>
      </w:r>
      <w:r w:rsidRPr="002E06FB">
        <w:rPr>
          <w:rStyle w:val="FontStyle15"/>
          <w:spacing w:val="-20"/>
          <w:sz w:val="28"/>
          <w:szCs w:val="28"/>
        </w:rPr>
        <w:t xml:space="preserve">Т. </w:t>
      </w:r>
      <w:proofErr w:type="spellStart"/>
      <w:r w:rsidRPr="002E06FB">
        <w:rPr>
          <w:rStyle w:val="FontStyle15"/>
          <w:sz w:val="28"/>
          <w:szCs w:val="28"/>
        </w:rPr>
        <w:t>Джабаевым</w:t>
      </w:r>
      <w:proofErr w:type="spellEnd"/>
      <w:r w:rsidRPr="002E06FB">
        <w:rPr>
          <w:rStyle w:val="FontStyle15"/>
          <w:sz w:val="28"/>
          <w:szCs w:val="28"/>
        </w:rPr>
        <w:t xml:space="preserve"> - директором департамента по подготовке и публикации информации в СМИ АО «Информационно-аналитиче</w:t>
      </w:r>
      <w:r w:rsidRPr="002E06FB">
        <w:rPr>
          <w:rStyle w:val="FontStyle15"/>
          <w:sz w:val="28"/>
          <w:szCs w:val="28"/>
        </w:rPr>
        <w:softHyphen/>
        <w:t>ский центр по проблемам занятости» Ми</w:t>
      </w:r>
      <w:r w:rsidRPr="002E06FB">
        <w:rPr>
          <w:rStyle w:val="FontStyle15"/>
          <w:sz w:val="28"/>
          <w:szCs w:val="28"/>
        </w:rPr>
        <w:softHyphen/>
        <w:t xml:space="preserve">нистерства здравоохранения и социального развития РК. Также лекторами выступили А. </w:t>
      </w:r>
      <w:proofErr w:type="spellStart"/>
      <w:r w:rsidRPr="002E06FB">
        <w:rPr>
          <w:rStyle w:val="FontStyle15"/>
          <w:sz w:val="28"/>
          <w:szCs w:val="28"/>
        </w:rPr>
        <w:t>Тлегенова</w:t>
      </w:r>
      <w:proofErr w:type="spellEnd"/>
      <w:r w:rsidRPr="002E06FB">
        <w:rPr>
          <w:rStyle w:val="FontStyle15"/>
          <w:sz w:val="28"/>
          <w:szCs w:val="28"/>
        </w:rPr>
        <w:t xml:space="preserve"> - директор центра адапта</w:t>
      </w:r>
      <w:r w:rsidRPr="002E06FB">
        <w:rPr>
          <w:rStyle w:val="FontStyle15"/>
          <w:sz w:val="28"/>
          <w:szCs w:val="28"/>
        </w:rPr>
        <w:softHyphen/>
        <w:t xml:space="preserve">ции несовершеннолетних Карагандинской области. В ближайшее время состоятся «платиновая» лекция Л. </w:t>
      </w:r>
      <w:proofErr w:type="spellStart"/>
      <w:r w:rsidRPr="002E06FB">
        <w:rPr>
          <w:rStyle w:val="FontStyle15"/>
          <w:sz w:val="28"/>
          <w:szCs w:val="28"/>
        </w:rPr>
        <w:t>Кабдрахмановой</w:t>
      </w:r>
      <w:proofErr w:type="spellEnd"/>
      <w:r w:rsidRPr="002E06FB">
        <w:rPr>
          <w:rStyle w:val="FontStyle15"/>
          <w:sz w:val="28"/>
          <w:szCs w:val="28"/>
        </w:rPr>
        <w:t xml:space="preserve"> - заместителя директора ГУ «КГУ «Пси</w:t>
      </w:r>
      <w:r w:rsidRPr="002E06FB">
        <w:rPr>
          <w:rStyle w:val="FontStyle15"/>
          <w:sz w:val="28"/>
          <w:szCs w:val="28"/>
        </w:rPr>
        <w:softHyphen/>
        <w:t>хоневрологическое медико-социальное учреждение г</w:t>
      </w:r>
      <w:proofErr w:type="gramStart"/>
      <w:r w:rsidRPr="002E06FB">
        <w:rPr>
          <w:rStyle w:val="FontStyle15"/>
          <w:sz w:val="28"/>
          <w:szCs w:val="28"/>
        </w:rPr>
        <w:t>.С</w:t>
      </w:r>
      <w:proofErr w:type="gramEnd"/>
      <w:r w:rsidRPr="002E06FB">
        <w:rPr>
          <w:rStyle w:val="FontStyle15"/>
          <w:sz w:val="28"/>
          <w:szCs w:val="28"/>
        </w:rPr>
        <w:t>арани Карагандинской об</w:t>
      </w:r>
      <w:r w:rsidRPr="002E06FB">
        <w:rPr>
          <w:rStyle w:val="FontStyle15"/>
          <w:sz w:val="28"/>
          <w:szCs w:val="28"/>
        </w:rPr>
        <w:softHyphen/>
        <w:t>ласти» и мастер-класс В. Дубровского — директора «</w:t>
      </w:r>
      <w:r w:rsidRPr="002E06FB">
        <w:rPr>
          <w:rStyle w:val="FontStyle15"/>
          <w:sz w:val="28"/>
          <w:szCs w:val="28"/>
          <w:lang w:val="en-US"/>
        </w:rPr>
        <w:t>SOS</w:t>
      </w:r>
      <w:r w:rsidRPr="002E06FB">
        <w:rPr>
          <w:rStyle w:val="FontStyle15"/>
          <w:sz w:val="28"/>
          <w:szCs w:val="28"/>
        </w:rPr>
        <w:t xml:space="preserve"> </w:t>
      </w:r>
      <w:r w:rsidR="00BE5A44">
        <w:rPr>
          <w:rStyle w:val="FontStyle15"/>
          <w:sz w:val="28"/>
          <w:szCs w:val="28"/>
        </w:rPr>
        <w:t>Детской деревни Темир</w:t>
      </w:r>
      <w:r w:rsidRPr="002E06FB">
        <w:rPr>
          <w:rStyle w:val="FontStyle15"/>
          <w:sz w:val="28"/>
          <w:szCs w:val="28"/>
        </w:rPr>
        <w:t>тау».</w:t>
      </w:r>
    </w:p>
    <w:p w:rsidR="002E06FB" w:rsidRPr="002E06FB" w:rsidRDefault="002E06FB" w:rsidP="002E06FB">
      <w:pPr>
        <w:pStyle w:val="a3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  <w:lang w:val="kk-KZ"/>
        </w:rPr>
        <w:t xml:space="preserve">    </w:t>
      </w:r>
      <w:r w:rsidRPr="002E06FB">
        <w:rPr>
          <w:rStyle w:val="FontStyle15"/>
          <w:sz w:val="28"/>
          <w:szCs w:val="28"/>
        </w:rPr>
        <w:t>Осуществляя подготовку кадров для со</w:t>
      </w:r>
      <w:r w:rsidRPr="002E06FB">
        <w:rPr>
          <w:rStyle w:val="FontStyle15"/>
          <w:sz w:val="28"/>
          <w:szCs w:val="28"/>
        </w:rPr>
        <w:softHyphen/>
        <w:t>циальной сферы общества, КЭУ успеш</w:t>
      </w:r>
      <w:r w:rsidRPr="002E06FB">
        <w:rPr>
          <w:rStyle w:val="FontStyle15"/>
          <w:sz w:val="28"/>
          <w:szCs w:val="28"/>
        </w:rPr>
        <w:softHyphen/>
        <w:t>но реализует и собственные социальные программы и проекты. Одно из важных направлений работы вуза — социальная поддержка студентов. Руководством уни</w:t>
      </w:r>
      <w:r w:rsidRPr="002E06FB">
        <w:rPr>
          <w:rStyle w:val="FontStyle15"/>
          <w:sz w:val="28"/>
          <w:szCs w:val="28"/>
        </w:rPr>
        <w:softHyphen/>
        <w:t>верситета выделяется значительный объем средств на защиту социально уязвимых ка</w:t>
      </w:r>
      <w:r w:rsidRPr="002E06FB">
        <w:rPr>
          <w:rStyle w:val="FontStyle15"/>
          <w:sz w:val="28"/>
          <w:szCs w:val="28"/>
        </w:rPr>
        <w:softHyphen/>
        <w:t>тегорий обучающихся. Для студентов, ак</w:t>
      </w:r>
      <w:r w:rsidRPr="002E06FB">
        <w:rPr>
          <w:rStyle w:val="FontStyle15"/>
          <w:sz w:val="28"/>
          <w:szCs w:val="28"/>
        </w:rPr>
        <w:softHyphen/>
      </w:r>
      <w:r w:rsidRPr="002E06FB">
        <w:rPr>
          <w:rStyle w:val="FontStyle15"/>
          <w:sz w:val="28"/>
          <w:szCs w:val="28"/>
        </w:rPr>
        <w:lastRenderedPageBreak/>
        <w:t>тивно участвующих в общественной жизни университета, отличников учебы, спор</w:t>
      </w:r>
      <w:r w:rsidRPr="002E06FB">
        <w:rPr>
          <w:rStyle w:val="FontStyle15"/>
          <w:sz w:val="28"/>
          <w:szCs w:val="28"/>
        </w:rPr>
        <w:softHyphen/>
        <w:t>тсменов, а также студентов из семей вои</w:t>
      </w:r>
      <w:r w:rsidRPr="002E06FB">
        <w:rPr>
          <w:rStyle w:val="FontStyle15"/>
          <w:sz w:val="28"/>
          <w:szCs w:val="28"/>
        </w:rPr>
        <w:softHyphen/>
        <w:t>нов-интернационалистов предусмотрены система материального стимулирования, предоставление льгот по оплате за обуче</w:t>
      </w:r>
      <w:r w:rsidRPr="002E06FB">
        <w:rPr>
          <w:rStyle w:val="FontStyle15"/>
          <w:sz w:val="28"/>
          <w:szCs w:val="28"/>
        </w:rPr>
        <w:softHyphen/>
        <w:t>ние, выдача ноутбуков. В 2014 году за счет собственных средств университета постро</w:t>
      </w:r>
      <w:r w:rsidRPr="002E06FB">
        <w:rPr>
          <w:rStyle w:val="FontStyle15"/>
          <w:sz w:val="28"/>
          <w:szCs w:val="28"/>
        </w:rPr>
        <w:softHyphen/>
        <w:t>ено и введено в действие новое общежитие, что позволило на 100% обеспечить студен</w:t>
      </w:r>
      <w:r w:rsidRPr="002E06FB">
        <w:rPr>
          <w:rStyle w:val="FontStyle15"/>
          <w:sz w:val="28"/>
          <w:szCs w:val="28"/>
        </w:rPr>
        <w:softHyphen/>
        <w:t>тов жильем на период учебы. В 2015 году университет выиграл право участия в двух международных проектах «</w:t>
      </w:r>
      <w:r>
        <w:rPr>
          <w:rStyle w:val="FontStyle15"/>
          <w:sz w:val="28"/>
          <w:szCs w:val="28"/>
          <w:lang w:val="kk-KZ"/>
        </w:rPr>
        <w:t xml:space="preserve"> </w:t>
      </w:r>
      <w:proofErr w:type="spellStart"/>
      <w:r w:rsidRPr="002E06FB">
        <w:rPr>
          <w:rStyle w:val="FontStyle15"/>
          <w:sz w:val="28"/>
          <w:szCs w:val="28"/>
        </w:rPr>
        <w:t>Эрасмус</w:t>
      </w:r>
      <w:proofErr w:type="spellEnd"/>
      <w:r>
        <w:rPr>
          <w:rStyle w:val="FontStyle15"/>
          <w:sz w:val="28"/>
          <w:szCs w:val="28"/>
          <w:lang w:val="kk-KZ"/>
        </w:rPr>
        <w:t xml:space="preserve"> </w:t>
      </w:r>
      <w:r w:rsidRPr="002E06FB">
        <w:rPr>
          <w:rStyle w:val="FontStyle15"/>
          <w:sz w:val="28"/>
          <w:szCs w:val="28"/>
        </w:rPr>
        <w:t>+», один из которых - «Создание центра разви</w:t>
      </w:r>
      <w:r w:rsidRPr="002E06FB">
        <w:rPr>
          <w:rStyle w:val="FontStyle15"/>
          <w:sz w:val="28"/>
          <w:szCs w:val="28"/>
        </w:rPr>
        <w:softHyphen/>
        <w:t>тия компетенции и трудоустройства», име</w:t>
      </w:r>
      <w:r w:rsidRPr="002E06FB">
        <w:rPr>
          <w:rStyle w:val="FontStyle15"/>
          <w:sz w:val="28"/>
          <w:szCs w:val="28"/>
        </w:rPr>
        <w:softHyphen/>
        <w:t>ет социальную направленность.</w:t>
      </w:r>
    </w:p>
    <w:p w:rsidR="00760CEC" w:rsidRPr="002E06FB" w:rsidRDefault="00760CEC" w:rsidP="002E06FB">
      <w:pPr>
        <w:pStyle w:val="a3"/>
      </w:pPr>
    </w:p>
    <w:sectPr w:rsidR="00760CEC" w:rsidRPr="002E06FB" w:rsidSect="0081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09"/>
    <w:rsid w:val="002E06FB"/>
    <w:rsid w:val="00760CEC"/>
    <w:rsid w:val="00814CAA"/>
    <w:rsid w:val="00817860"/>
    <w:rsid w:val="009C4DF9"/>
    <w:rsid w:val="009F4A09"/>
    <w:rsid w:val="00BE5A44"/>
    <w:rsid w:val="00DD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60CEC"/>
    <w:pPr>
      <w:widowControl w:val="0"/>
      <w:autoSpaceDE w:val="0"/>
      <w:autoSpaceDN w:val="0"/>
      <w:adjustRightInd w:val="0"/>
      <w:spacing w:line="643" w:lineRule="exact"/>
      <w:ind w:firstLine="0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60CEC"/>
    <w:rPr>
      <w:rFonts w:ascii="Times New Roman" w:hAnsi="Times New Roman" w:cs="Times New Roman"/>
      <w:sz w:val="66"/>
      <w:szCs w:val="66"/>
    </w:rPr>
  </w:style>
  <w:style w:type="character" w:customStyle="1" w:styleId="FontStyle14">
    <w:name w:val="Font Style14"/>
    <w:basedOn w:val="a0"/>
    <w:uiPriority w:val="99"/>
    <w:rsid w:val="00760CEC"/>
    <w:rPr>
      <w:rFonts w:ascii="Franklin Gothic Medium" w:hAnsi="Franklin Gothic Medium" w:cs="Franklin Gothic Medium"/>
      <w:sz w:val="20"/>
      <w:szCs w:val="20"/>
    </w:rPr>
  </w:style>
  <w:style w:type="character" w:customStyle="1" w:styleId="FontStyle15">
    <w:name w:val="Font Style15"/>
    <w:basedOn w:val="a0"/>
    <w:uiPriority w:val="99"/>
    <w:rsid w:val="00760CE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760CEC"/>
    <w:pPr>
      <w:widowControl w:val="0"/>
      <w:autoSpaceDE w:val="0"/>
      <w:autoSpaceDN w:val="0"/>
      <w:adjustRightInd w:val="0"/>
      <w:spacing w:line="192" w:lineRule="exact"/>
      <w:ind w:firstLine="173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60C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2E06FB"/>
    <w:pPr>
      <w:widowControl w:val="0"/>
      <w:autoSpaceDE w:val="0"/>
      <w:autoSpaceDN w:val="0"/>
      <w:adjustRightInd w:val="0"/>
      <w:spacing w:line="192" w:lineRule="exact"/>
      <w:ind w:firstLine="0"/>
      <w:jc w:val="righ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E0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2016-07-12T05:42:00Z</dcterms:created>
  <dcterms:modified xsi:type="dcterms:W3CDTF">2016-07-12T06:08:00Z</dcterms:modified>
</cp:coreProperties>
</file>